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7D" w:rsidRPr="0092577D" w:rsidRDefault="0092577D" w:rsidP="0092577D">
      <w:pPr>
        <w:spacing w:line="360" w:lineRule="auto"/>
        <w:jc w:val="both"/>
        <w:rPr>
          <w:b/>
          <w:sz w:val="28"/>
          <w:szCs w:val="28"/>
        </w:rPr>
      </w:pPr>
      <w:r w:rsidRPr="0092577D">
        <w:rPr>
          <w:b/>
          <w:sz w:val="28"/>
          <w:szCs w:val="28"/>
        </w:rPr>
        <w:t>Tổng quan vị trí</w:t>
      </w:r>
    </w:p>
    <w:p w:rsidR="0092577D" w:rsidRPr="0092577D" w:rsidRDefault="0092577D" w:rsidP="0092577D">
      <w:pPr>
        <w:spacing w:line="360" w:lineRule="auto"/>
        <w:jc w:val="both"/>
        <w:rPr>
          <w:sz w:val="28"/>
          <w:szCs w:val="28"/>
        </w:rPr>
      </w:pPr>
      <w:r w:rsidRPr="0092577D">
        <w:rPr>
          <w:sz w:val="28"/>
          <w:szCs w:val="28"/>
        </w:rPr>
        <w:t>Chúng tôi đang tìm kiếm một Giám đốc nhân sự giàu kinh nghiệm để đảm bảo rằng tất cả các hoạt động nhân sự diễn ra một cách rành mạch và hiệu quả. Bạn sẽ chịu trách nhiệm phát triển các chiến lược nhân sự và tham mưu cho ban quản lý cấp cao về tất cả các chủ đề</w:t>
      </w:r>
      <w:r>
        <w:rPr>
          <w:sz w:val="28"/>
          <w:szCs w:val="28"/>
        </w:rPr>
        <w:t xml:space="preserve"> liên quan.</w:t>
      </w:r>
    </w:p>
    <w:p w:rsidR="0092577D" w:rsidRPr="0092577D" w:rsidRDefault="0092577D" w:rsidP="0092577D">
      <w:pPr>
        <w:spacing w:line="360" w:lineRule="auto"/>
        <w:jc w:val="both"/>
        <w:rPr>
          <w:sz w:val="28"/>
          <w:szCs w:val="28"/>
        </w:rPr>
      </w:pPr>
      <w:r w:rsidRPr="0092577D">
        <w:rPr>
          <w:sz w:val="28"/>
          <w:szCs w:val="28"/>
        </w:rPr>
        <w:t>Một Giám đốc nhân sự phải là một chuyên gia giàu kinh nghiệm với kiến thức sâu rộng về mọi vấn đề liên quan đến nhân sự. Bạn cần có năng lực quản lý công việc và lãnh đạo nhân viên, cùng một tư duy chiến lược sắc bén. Mục tiêu là để đảm bảo mọi nhu cầu về nhân sự đều được đáp ứng và phục vụ tốt nhất cho mụ</w:t>
      </w:r>
      <w:r>
        <w:rPr>
          <w:sz w:val="28"/>
          <w:szCs w:val="28"/>
        </w:rPr>
        <w:t>c tiêu kinh doanh.</w:t>
      </w:r>
    </w:p>
    <w:p w:rsidR="0092577D" w:rsidRPr="0092577D" w:rsidRDefault="0092577D" w:rsidP="0092577D">
      <w:pPr>
        <w:spacing w:line="360" w:lineRule="auto"/>
        <w:jc w:val="both"/>
        <w:rPr>
          <w:b/>
          <w:sz w:val="28"/>
          <w:szCs w:val="28"/>
        </w:rPr>
      </w:pPr>
      <w:r w:rsidRPr="0092577D">
        <w:rPr>
          <w:b/>
          <w:sz w:val="28"/>
          <w:szCs w:val="28"/>
        </w:rPr>
        <w:t>Mô tả công việc</w:t>
      </w:r>
    </w:p>
    <w:p w:rsidR="0092577D" w:rsidRPr="0092577D" w:rsidRDefault="0092577D" w:rsidP="0092577D">
      <w:pPr>
        <w:spacing w:line="360" w:lineRule="auto"/>
        <w:jc w:val="both"/>
        <w:rPr>
          <w:sz w:val="28"/>
          <w:szCs w:val="28"/>
        </w:rPr>
      </w:pPr>
      <w:r w:rsidRPr="0092577D">
        <w:rPr>
          <w:sz w:val="28"/>
          <w:szCs w:val="28"/>
        </w:rPr>
        <w:t>Tham mưu, đề xuất cho Tổng giám đốc các vấn đề thuộc lĩnh vực nhân sự như: xây dựng cơ cấu tổ chức, điều hành của công ty, công tác đào tạo tuyển dụng, các phương án về lương bổng, khen thưởng các chế độ phúc lợi cho người lao động,…</w:t>
      </w:r>
    </w:p>
    <w:p w:rsidR="0092577D" w:rsidRPr="0092577D" w:rsidRDefault="0092577D" w:rsidP="0092577D">
      <w:pPr>
        <w:spacing w:line="360" w:lineRule="auto"/>
        <w:jc w:val="both"/>
        <w:rPr>
          <w:sz w:val="28"/>
          <w:szCs w:val="28"/>
        </w:rPr>
      </w:pPr>
      <w:r w:rsidRPr="0092577D">
        <w:rPr>
          <w:sz w:val="28"/>
          <w:szCs w:val="28"/>
        </w:rPr>
        <w:t>Lập kế hoạch tuyển dụng, đào tạo phát triển nguồn nhân lực định kỳ năm, quý, tháng cho công ty.</w:t>
      </w:r>
    </w:p>
    <w:p w:rsidR="0092577D" w:rsidRPr="0092577D" w:rsidRDefault="0092577D" w:rsidP="0092577D">
      <w:pPr>
        <w:spacing w:line="360" w:lineRule="auto"/>
        <w:jc w:val="both"/>
        <w:rPr>
          <w:sz w:val="28"/>
          <w:szCs w:val="28"/>
        </w:rPr>
      </w:pPr>
      <w:r w:rsidRPr="0092577D">
        <w:rPr>
          <w:sz w:val="28"/>
          <w:szCs w:val="28"/>
        </w:rPr>
        <w:t>Xây dựng, bổ sung, hoàn thiện các quy trình, quy chế áp dụng trong Công ty.</w:t>
      </w:r>
    </w:p>
    <w:p w:rsidR="0092577D" w:rsidRPr="0092577D" w:rsidRDefault="0092577D" w:rsidP="0092577D">
      <w:pPr>
        <w:spacing w:line="360" w:lineRule="auto"/>
        <w:jc w:val="both"/>
        <w:rPr>
          <w:sz w:val="28"/>
          <w:szCs w:val="28"/>
        </w:rPr>
      </w:pPr>
      <w:r w:rsidRPr="0092577D">
        <w:rPr>
          <w:sz w:val="28"/>
          <w:szCs w:val="28"/>
        </w:rPr>
        <w:t>Phát triển nguồn nhân lực trong công ty bằng cách lập ra các chiến lược đánh giá năng suất nhân viên, tuyển dụng, đào tạo và phát triển…</w:t>
      </w:r>
    </w:p>
    <w:p w:rsidR="0092577D" w:rsidRPr="0092577D" w:rsidRDefault="0092577D" w:rsidP="0092577D">
      <w:pPr>
        <w:spacing w:line="360" w:lineRule="auto"/>
        <w:jc w:val="both"/>
        <w:rPr>
          <w:sz w:val="28"/>
          <w:szCs w:val="28"/>
        </w:rPr>
      </w:pPr>
      <w:r w:rsidRPr="0092577D">
        <w:rPr>
          <w:sz w:val="28"/>
          <w:szCs w:val="28"/>
        </w:rPr>
        <w:t>Giám sát hệ thống phòng ban, các chiến lược và chiến thuật quản trị nhân lực</w:t>
      </w:r>
    </w:p>
    <w:p w:rsidR="0092577D" w:rsidRPr="0092577D" w:rsidRDefault="0092577D" w:rsidP="0092577D">
      <w:pPr>
        <w:spacing w:line="360" w:lineRule="auto"/>
        <w:jc w:val="both"/>
        <w:rPr>
          <w:sz w:val="28"/>
          <w:szCs w:val="28"/>
        </w:rPr>
      </w:pPr>
      <w:r w:rsidRPr="0092577D">
        <w:rPr>
          <w:sz w:val="28"/>
          <w:szCs w:val="28"/>
        </w:rPr>
        <w:t>Giám sát, hướng dẫn nhân viên nhân sự</w:t>
      </w:r>
    </w:p>
    <w:p w:rsidR="0092577D" w:rsidRPr="0092577D" w:rsidRDefault="0092577D" w:rsidP="0092577D">
      <w:pPr>
        <w:spacing w:line="360" w:lineRule="auto"/>
        <w:jc w:val="both"/>
        <w:rPr>
          <w:sz w:val="28"/>
          <w:szCs w:val="28"/>
        </w:rPr>
      </w:pPr>
      <w:r w:rsidRPr="0092577D">
        <w:rPr>
          <w:sz w:val="28"/>
          <w:szCs w:val="28"/>
        </w:rPr>
        <w:t>Làm việc với công đoàn</w:t>
      </w:r>
    </w:p>
    <w:p w:rsidR="0092577D" w:rsidRPr="0092577D" w:rsidRDefault="0092577D" w:rsidP="0092577D">
      <w:pPr>
        <w:spacing w:line="360" w:lineRule="auto"/>
        <w:jc w:val="both"/>
        <w:rPr>
          <w:sz w:val="28"/>
          <w:szCs w:val="28"/>
        </w:rPr>
      </w:pPr>
      <w:r w:rsidRPr="0092577D">
        <w:rPr>
          <w:sz w:val="28"/>
          <w:szCs w:val="28"/>
        </w:rPr>
        <w:lastRenderedPageBreak/>
        <w:t>Theo dõi và đảm bảo tuân thủ các quy định nội bộ và quy định pháp luật</w:t>
      </w:r>
    </w:p>
    <w:p w:rsidR="0092577D" w:rsidRPr="0092577D" w:rsidRDefault="0092577D" w:rsidP="0092577D">
      <w:pPr>
        <w:spacing w:line="360" w:lineRule="auto"/>
        <w:jc w:val="both"/>
        <w:rPr>
          <w:sz w:val="28"/>
          <w:szCs w:val="28"/>
        </w:rPr>
      </w:pPr>
      <w:r w:rsidRPr="0092577D">
        <w:rPr>
          <w:sz w:val="28"/>
          <w:szCs w:val="28"/>
        </w:rPr>
        <w:t>Giải quyết khiếu nại và vi phạm, có thể đưa ra hành động kỷ luật khi cần thiết</w:t>
      </w:r>
    </w:p>
    <w:p w:rsidR="0092577D" w:rsidRPr="0092577D" w:rsidRDefault="0092577D" w:rsidP="0092577D">
      <w:pPr>
        <w:spacing w:line="360" w:lineRule="auto"/>
        <w:jc w:val="both"/>
        <w:rPr>
          <w:sz w:val="28"/>
          <w:szCs w:val="28"/>
        </w:rPr>
      </w:pPr>
      <w:r w:rsidRPr="0092577D">
        <w:rPr>
          <w:sz w:val="28"/>
          <w:szCs w:val="28"/>
        </w:rPr>
        <w:t>Dự kiến và giải quyết các rủi ro về kiện tụng</w:t>
      </w:r>
    </w:p>
    <w:p w:rsidR="0092577D" w:rsidRPr="0092577D" w:rsidRDefault="0092577D" w:rsidP="0092577D">
      <w:pPr>
        <w:spacing w:line="360" w:lineRule="auto"/>
        <w:jc w:val="both"/>
        <w:rPr>
          <w:sz w:val="28"/>
          <w:szCs w:val="28"/>
        </w:rPr>
      </w:pPr>
      <w:r w:rsidRPr="0092577D">
        <w:rPr>
          <w:sz w:val="28"/>
          <w:szCs w:val="28"/>
        </w:rPr>
        <w:t>Báo cáo tới hội đồng quản trị qua các dữ liệu nhân sự.</w:t>
      </w:r>
    </w:p>
    <w:p w:rsidR="0092577D" w:rsidRPr="0092577D" w:rsidRDefault="0092577D" w:rsidP="0092577D">
      <w:pPr>
        <w:spacing w:line="360" w:lineRule="auto"/>
        <w:jc w:val="both"/>
        <w:rPr>
          <w:b/>
          <w:sz w:val="28"/>
          <w:szCs w:val="28"/>
        </w:rPr>
      </w:pPr>
      <w:bookmarkStart w:id="0" w:name="_GoBack"/>
      <w:r w:rsidRPr="0092577D">
        <w:rPr>
          <w:b/>
          <w:sz w:val="28"/>
          <w:szCs w:val="28"/>
        </w:rPr>
        <w:t>Yêu cầu công việc</w:t>
      </w:r>
    </w:p>
    <w:bookmarkEnd w:id="0"/>
    <w:p w:rsidR="0092577D" w:rsidRPr="0092577D" w:rsidRDefault="0092577D" w:rsidP="0092577D">
      <w:pPr>
        <w:spacing w:line="360" w:lineRule="auto"/>
        <w:jc w:val="both"/>
        <w:rPr>
          <w:sz w:val="28"/>
          <w:szCs w:val="28"/>
        </w:rPr>
      </w:pPr>
      <w:r w:rsidRPr="0092577D">
        <w:rPr>
          <w:sz w:val="28"/>
          <w:szCs w:val="28"/>
        </w:rPr>
        <w:t>Có kinh nghiệm làm việc ở vị trí Giám đốc nhân sự hoặc tối thiểu 03 năm kinh nghiệm ở vị trí tương đương.</w:t>
      </w:r>
    </w:p>
    <w:p w:rsidR="0092577D" w:rsidRPr="0092577D" w:rsidRDefault="0092577D" w:rsidP="0092577D">
      <w:pPr>
        <w:spacing w:line="360" w:lineRule="auto"/>
        <w:jc w:val="both"/>
        <w:rPr>
          <w:sz w:val="28"/>
          <w:szCs w:val="28"/>
        </w:rPr>
      </w:pPr>
      <w:r w:rsidRPr="0092577D">
        <w:rPr>
          <w:sz w:val="28"/>
          <w:szCs w:val="28"/>
        </w:rPr>
        <w:t>Nắm rõ thị trường lao động, có những mối quan hệ đặc biệt với những nhà cung cấp nhân sự</w:t>
      </w:r>
    </w:p>
    <w:p w:rsidR="0092577D" w:rsidRPr="0092577D" w:rsidRDefault="0092577D" w:rsidP="0092577D">
      <w:pPr>
        <w:spacing w:line="360" w:lineRule="auto"/>
        <w:jc w:val="both"/>
        <w:rPr>
          <w:sz w:val="28"/>
          <w:szCs w:val="28"/>
        </w:rPr>
      </w:pPr>
      <w:r w:rsidRPr="0092577D">
        <w:rPr>
          <w:sz w:val="28"/>
          <w:szCs w:val="28"/>
        </w:rPr>
        <w:t>Hiểu biết đầy đủ về cách tổ chức hoạt động để đạt được mục tiêu</w:t>
      </w:r>
    </w:p>
    <w:p w:rsidR="0092577D" w:rsidRPr="0092577D" w:rsidRDefault="0092577D" w:rsidP="0092577D">
      <w:pPr>
        <w:spacing w:line="360" w:lineRule="auto"/>
        <w:jc w:val="both"/>
        <w:rPr>
          <w:sz w:val="28"/>
          <w:szCs w:val="28"/>
        </w:rPr>
      </w:pPr>
      <w:r w:rsidRPr="0092577D">
        <w:rPr>
          <w:sz w:val="28"/>
          <w:szCs w:val="28"/>
        </w:rPr>
        <w:t>Nắm vững bộ luật Lao động, luật Thuế TNCN, luật BHYT, BHXH, có kiến thức và kỹ năng quản trị nhân lực.</w:t>
      </w:r>
    </w:p>
    <w:p w:rsidR="0092577D" w:rsidRPr="0092577D" w:rsidRDefault="0092577D" w:rsidP="0092577D">
      <w:pPr>
        <w:spacing w:line="360" w:lineRule="auto"/>
        <w:jc w:val="both"/>
        <w:rPr>
          <w:sz w:val="28"/>
          <w:szCs w:val="28"/>
        </w:rPr>
      </w:pPr>
      <w:r w:rsidRPr="0092577D">
        <w:rPr>
          <w:sz w:val="28"/>
          <w:szCs w:val="28"/>
        </w:rPr>
        <w:t>Bằng Cử nhân trở lên ngành quản trị nhân lực, quản trị kinh doanh hoặc lĩnh vực liên quan</w:t>
      </w:r>
    </w:p>
    <w:p w:rsidR="0092577D" w:rsidRPr="0092577D" w:rsidRDefault="0092577D" w:rsidP="0092577D">
      <w:pPr>
        <w:spacing w:line="360" w:lineRule="auto"/>
        <w:jc w:val="both"/>
        <w:rPr>
          <w:sz w:val="28"/>
          <w:szCs w:val="28"/>
        </w:rPr>
      </w:pPr>
      <w:r w:rsidRPr="0092577D">
        <w:rPr>
          <w:sz w:val="28"/>
          <w:szCs w:val="28"/>
        </w:rPr>
        <w:t>Thành thạo các nguyên tắc quản lý nguồn nhân lực và các kinh nghiệm thực tiễn</w:t>
      </w:r>
    </w:p>
    <w:p w:rsidR="0092577D" w:rsidRPr="0092577D" w:rsidRDefault="0092577D" w:rsidP="0092577D">
      <w:pPr>
        <w:spacing w:line="360" w:lineRule="auto"/>
        <w:jc w:val="both"/>
        <w:rPr>
          <w:sz w:val="28"/>
          <w:szCs w:val="28"/>
        </w:rPr>
      </w:pPr>
      <w:r w:rsidRPr="0092577D">
        <w:rPr>
          <w:sz w:val="28"/>
          <w:szCs w:val="28"/>
        </w:rPr>
        <w:t>Nhạy bén trong kinh doanh, chú ý đến yếu tố con người</w:t>
      </w:r>
    </w:p>
    <w:p w:rsidR="0092577D" w:rsidRPr="0092577D" w:rsidRDefault="0092577D" w:rsidP="0092577D">
      <w:pPr>
        <w:spacing w:line="360" w:lineRule="auto"/>
        <w:jc w:val="both"/>
        <w:rPr>
          <w:sz w:val="28"/>
          <w:szCs w:val="28"/>
        </w:rPr>
      </w:pPr>
      <w:r w:rsidRPr="0092577D">
        <w:rPr>
          <w:sz w:val="28"/>
          <w:szCs w:val="28"/>
        </w:rPr>
        <w:t>Kiến thức về phân tích dữ liệu và báo cáo</w:t>
      </w:r>
    </w:p>
    <w:p w:rsidR="0092577D" w:rsidRPr="0092577D" w:rsidRDefault="0092577D" w:rsidP="0092577D">
      <w:pPr>
        <w:spacing w:line="360" w:lineRule="auto"/>
        <w:jc w:val="both"/>
        <w:rPr>
          <w:sz w:val="28"/>
          <w:szCs w:val="28"/>
        </w:rPr>
      </w:pPr>
      <w:r w:rsidRPr="0092577D">
        <w:rPr>
          <w:sz w:val="28"/>
          <w:szCs w:val="28"/>
        </w:rPr>
        <w:t>Kỹ năng tổ chức và lãnh đạo tuyệt vời</w:t>
      </w:r>
    </w:p>
    <w:p w:rsidR="0092577D" w:rsidRPr="0092577D" w:rsidRDefault="0092577D" w:rsidP="0092577D">
      <w:pPr>
        <w:spacing w:line="360" w:lineRule="auto"/>
        <w:jc w:val="both"/>
        <w:rPr>
          <w:sz w:val="28"/>
          <w:szCs w:val="28"/>
        </w:rPr>
      </w:pPr>
      <w:r w:rsidRPr="0092577D">
        <w:rPr>
          <w:sz w:val="28"/>
          <w:szCs w:val="28"/>
        </w:rPr>
        <w:t>Kỹ năng giao tiếp xuất sắc</w:t>
      </w:r>
    </w:p>
    <w:p w:rsidR="00A117AE" w:rsidRPr="0092577D" w:rsidRDefault="0092577D" w:rsidP="0092577D">
      <w:pPr>
        <w:spacing w:line="360" w:lineRule="auto"/>
        <w:jc w:val="both"/>
        <w:rPr>
          <w:sz w:val="28"/>
          <w:szCs w:val="28"/>
        </w:rPr>
      </w:pPr>
      <w:r w:rsidRPr="0092577D">
        <w:rPr>
          <w:sz w:val="28"/>
          <w:szCs w:val="28"/>
        </w:rPr>
        <w:t>Có lương tâm nghề nghiệp và giữ bí mật thông tin doanh nghiệp. ./.</w:t>
      </w:r>
    </w:p>
    <w:sectPr w:rsidR="00A117AE" w:rsidRPr="00925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7D"/>
    <w:rsid w:val="004B285C"/>
    <w:rsid w:val="00586A1B"/>
    <w:rsid w:val="007206C5"/>
    <w:rsid w:val="0092577D"/>
    <w:rsid w:val="00A117AE"/>
    <w:rsid w:val="00B66749"/>
    <w:rsid w:val="00BC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77253-FFCC-4DC1-B8BB-F04582F0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2020-07-08T10:03:00Z</dcterms:created>
  <dcterms:modified xsi:type="dcterms:W3CDTF">2020-07-08T10:04:00Z</dcterms:modified>
</cp:coreProperties>
</file>