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FDD" w:rsidRPr="00AF0FDD" w:rsidRDefault="00AF0FDD" w:rsidP="00AF0FDD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40"/>
          <w:szCs w:val="40"/>
        </w:rPr>
      </w:pPr>
      <w:r w:rsidRPr="00AF0FDD">
        <w:rPr>
          <w:rFonts w:ascii="Times New Roman" w:eastAsia="Times New Roman" w:hAnsi="Times New Roman" w:cs="Times New Roman"/>
          <w:b/>
          <w:caps/>
          <w:color w:val="000000" w:themeColor="text1"/>
          <w:sz w:val="40"/>
          <w:szCs w:val="40"/>
        </w:rPr>
        <w:t>mô tả công việc nhân viên cung ứng</w:t>
      </w:r>
    </w:p>
    <w:p w:rsidR="00AF0FDD" w:rsidRDefault="00AF0FDD" w:rsidP="00AF0FDD">
      <w:pPr>
        <w:shd w:val="clear" w:color="auto" w:fill="FFFFFF"/>
        <w:spacing w:line="360" w:lineRule="atLeast"/>
        <w:rPr>
          <w:rFonts w:ascii="Roboto-Bold" w:eastAsia="Times New Roman" w:hAnsi="Roboto-Bold" w:cs="Arial"/>
          <w:caps/>
          <w:color w:val="307DF1"/>
          <w:sz w:val="21"/>
          <w:szCs w:val="21"/>
        </w:rPr>
      </w:pPr>
    </w:p>
    <w:p w:rsidR="00AF0FDD" w:rsidRPr="00AF0FDD" w:rsidRDefault="00AF0FDD" w:rsidP="00AF0FDD">
      <w:pPr>
        <w:rPr>
          <w:rFonts w:ascii="Times New Roman" w:hAnsi="Times New Roman" w:cs="Times New Roman"/>
          <w:sz w:val="28"/>
          <w:szCs w:val="28"/>
        </w:rPr>
      </w:pPr>
      <w:r w:rsidRPr="00AF0FDD">
        <w:rPr>
          <w:rFonts w:ascii="Times New Roman" w:hAnsi="Times New Roman" w:cs="Times New Roman"/>
          <w:sz w:val="28"/>
          <w:szCs w:val="28"/>
        </w:rPr>
        <w:t>THÔNG TIN TUYỂN DỤNG NHANH</w:t>
      </w:r>
    </w:p>
    <w:p w:rsidR="00AF0FDD" w:rsidRPr="00AF0FDD" w:rsidRDefault="00AF0FDD" w:rsidP="00AF0FDD">
      <w:pPr>
        <w:rPr>
          <w:rFonts w:ascii="Times New Roman" w:hAnsi="Times New Roman" w:cs="Times New Roman"/>
          <w:sz w:val="28"/>
          <w:szCs w:val="28"/>
        </w:rPr>
      </w:pPr>
      <w:r w:rsidRPr="00AF0FD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905640B" wp14:editId="4EDBC274">
            <wp:extent cx="114300" cy="152400"/>
            <wp:effectExtent l="0" t="0" r="0" b="0"/>
            <wp:docPr id="9" name="Picture 9" descr="chức v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ức v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viên</w:t>
      </w:r>
      <w:proofErr w:type="spellEnd"/>
    </w:p>
    <w:p w:rsidR="00AF0FDD" w:rsidRPr="00AF0FDD" w:rsidRDefault="00AF0FDD" w:rsidP="00AF0FDD">
      <w:pPr>
        <w:rPr>
          <w:rFonts w:ascii="Times New Roman" w:hAnsi="Times New Roman" w:cs="Times New Roman"/>
          <w:sz w:val="28"/>
          <w:szCs w:val="28"/>
        </w:rPr>
      </w:pPr>
      <w:r w:rsidRPr="00AF0FD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FBFA86B" wp14:editId="56ACE743">
            <wp:extent cx="152400" cy="123825"/>
            <wp:effectExtent l="0" t="0" r="0" b="9525"/>
            <wp:docPr id="8" name="Picture 8" descr="kinh nghiệ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nh nghiệ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cầu</w:t>
      </w:r>
      <w:proofErr w:type="spellEnd"/>
    </w:p>
    <w:p w:rsidR="00AF0FDD" w:rsidRPr="00AF0FDD" w:rsidRDefault="00AF0FDD" w:rsidP="00AF0FDD">
      <w:pPr>
        <w:rPr>
          <w:rFonts w:ascii="Times New Roman" w:hAnsi="Times New Roman" w:cs="Times New Roman"/>
          <w:sz w:val="28"/>
          <w:szCs w:val="28"/>
        </w:rPr>
      </w:pPr>
      <w:r w:rsidRPr="00AF0FD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230DFBD" wp14:editId="68042CCD">
            <wp:extent cx="152400" cy="152400"/>
            <wp:effectExtent l="0" t="0" r="0" b="0"/>
            <wp:docPr id="7" name="Picture 7" descr="hình thức làm việ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ình thức làm việ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định</w:t>
      </w:r>
      <w:bookmarkStart w:id="0" w:name="_GoBack"/>
      <w:bookmarkEnd w:id="0"/>
      <w:proofErr w:type="spellEnd"/>
    </w:p>
    <w:p w:rsidR="00AF0FDD" w:rsidRPr="00AF0FDD" w:rsidRDefault="00AF0FDD" w:rsidP="00AF0FDD">
      <w:pPr>
        <w:rPr>
          <w:rFonts w:ascii="Times New Roman" w:hAnsi="Times New Roman" w:cs="Times New Roman"/>
          <w:sz w:val="28"/>
          <w:szCs w:val="28"/>
        </w:rPr>
      </w:pPr>
      <w:r w:rsidRPr="00AF0FD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33797D5" wp14:editId="06C87450">
            <wp:extent cx="152400" cy="152400"/>
            <wp:effectExtent l="0" t="0" r="0" b="0"/>
            <wp:docPr id="6" name="Picture 6" descr="yêu cầu bằng cấ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êu cầu bằng cấ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lên</w:t>
      </w:r>
      <w:proofErr w:type="spellEnd"/>
    </w:p>
    <w:p w:rsidR="00AF0FDD" w:rsidRPr="00AF0FDD" w:rsidRDefault="00AF0FDD" w:rsidP="00AF0FDD">
      <w:pPr>
        <w:rPr>
          <w:rFonts w:ascii="Times New Roman" w:hAnsi="Times New Roman" w:cs="Times New Roman"/>
          <w:sz w:val="28"/>
          <w:szCs w:val="28"/>
        </w:rPr>
      </w:pPr>
      <w:r w:rsidRPr="00AF0FD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322E1CD" wp14:editId="7C3D63E7">
            <wp:extent cx="114300" cy="152400"/>
            <wp:effectExtent l="0" t="0" r="0" b="0"/>
            <wp:docPr id="5" name="Picture 5" descr="yêu cầu giới tí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êu cầu giới tín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tính</w:t>
      </w:r>
      <w:proofErr w:type="gramStart"/>
      <w:r w:rsidRPr="00AF0FDD">
        <w:rPr>
          <w:rFonts w:ascii="Times New Roman" w:hAnsi="Times New Roman" w:cs="Times New Roman"/>
          <w:sz w:val="28"/>
          <w:szCs w:val="28"/>
        </w:rPr>
        <w:t>:Không</w:t>
      </w:r>
      <w:proofErr w:type="spellEnd"/>
      <w:proofErr w:type="gram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cầu</w:t>
      </w:r>
      <w:proofErr w:type="spellEnd"/>
    </w:p>
    <w:p w:rsidR="00AF0FDD" w:rsidRPr="00AF0FDD" w:rsidRDefault="00AF0FDD" w:rsidP="00AF0FDD">
      <w:pPr>
        <w:rPr>
          <w:rFonts w:ascii="Times New Roman" w:hAnsi="Times New Roman" w:cs="Times New Roman"/>
          <w:sz w:val="28"/>
          <w:szCs w:val="28"/>
        </w:rPr>
      </w:pPr>
      <w:r w:rsidRPr="00AF0FD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A2EA228" wp14:editId="4A0FC181">
            <wp:extent cx="152400" cy="152400"/>
            <wp:effectExtent l="0" t="0" r="0" b="0"/>
            <wp:docPr id="3" name="Picture 3" descr="ngành ngh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gành ngh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fldChar w:fldCharType="begin"/>
      </w:r>
      <w:r w:rsidRPr="00AF0FDD">
        <w:rPr>
          <w:rFonts w:ascii="Times New Roman" w:hAnsi="Times New Roman" w:cs="Times New Roman"/>
          <w:sz w:val="28"/>
          <w:szCs w:val="28"/>
        </w:rPr>
        <w:instrText xml:space="preserve"> HYPERLINK "https://timviec365.vn/viec-lam-cham-soc-khach-hang-c45v0" \o "Chăm sóc khách hàng" </w:instrText>
      </w:r>
      <w:r w:rsidRPr="00AF0FDD">
        <w:rPr>
          <w:rFonts w:ascii="Times New Roman" w:hAnsi="Times New Roman" w:cs="Times New Roman"/>
          <w:sz w:val="28"/>
          <w:szCs w:val="28"/>
        </w:rPr>
        <w:fldChar w:fldCharType="separate"/>
      </w:r>
      <w:r w:rsidRPr="00AF0FDD">
        <w:rPr>
          <w:rStyle w:val="Hyperlink"/>
          <w:rFonts w:ascii="Times New Roman" w:hAnsi="Times New Roman" w:cs="Times New Roman"/>
          <w:sz w:val="28"/>
          <w:szCs w:val="28"/>
        </w:rPr>
        <w:t>Chăm</w:t>
      </w:r>
      <w:proofErr w:type="spellEnd"/>
      <w:r w:rsidRPr="00AF0FDD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Style w:val="Hyperlink"/>
          <w:rFonts w:ascii="Times New Roman" w:hAnsi="Times New Roman" w:cs="Times New Roman"/>
          <w:sz w:val="28"/>
          <w:szCs w:val="28"/>
        </w:rPr>
        <w:t>sóc</w:t>
      </w:r>
      <w:proofErr w:type="spellEnd"/>
      <w:r w:rsidRPr="00AF0FDD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Style w:val="Hyperlink"/>
          <w:rFonts w:ascii="Times New Roman" w:hAnsi="Times New Roman" w:cs="Times New Roman"/>
          <w:sz w:val="28"/>
          <w:szCs w:val="28"/>
        </w:rPr>
        <w:t>khách</w:t>
      </w:r>
      <w:proofErr w:type="spellEnd"/>
      <w:r w:rsidRPr="00AF0FDD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Style w:val="Hyperlink"/>
          <w:rFonts w:ascii="Times New Roman" w:hAnsi="Times New Roman" w:cs="Times New Roman"/>
          <w:sz w:val="28"/>
          <w:szCs w:val="28"/>
        </w:rPr>
        <w:t>hàng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fldChar w:fldCharType="end"/>
      </w:r>
      <w:r w:rsidRPr="00AF0FD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fldChar w:fldCharType="begin"/>
      </w:r>
      <w:r w:rsidRPr="00AF0FDD">
        <w:rPr>
          <w:rFonts w:ascii="Times New Roman" w:hAnsi="Times New Roman" w:cs="Times New Roman"/>
          <w:sz w:val="28"/>
          <w:szCs w:val="28"/>
        </w:rPr>
        <w:instrText xml:space="preserve"> HYPERLINK "https://timviec365.vn/viec-lam-tu-van-c29v0" \o "Tư vấn" </w:instrText>
      </w:r>
      <w:r w:rsidRPr="00AF0FDD">
        <w:rPr>
          <w:rFonts w:ascii="Times New Roman" w:hAnsi="Times New Roman" w:cs="Times New Roman"/>
          <w:sz w:val="28"/>
          <w:szCs w:val="28"/>
        </w:rPr>
        <w:fldChar w:fldCharType="separate"/>
      </w:r>
      <w:r w:rsidRPr="00AF0FDD">
        <w:rPr>
          <w:rStyle w:val="Hyperlink"/>
          <w:rFonts w:ascii="Times New Roman" w:hAnsi="Times New Roman" w:cs="Times New Roman"/>
          <w:sz w:val="28"/>
          <w:szCs w:val="28"/>
        </w:rPr>
        <w:t>Tư</w:t>
      </w:r>
      <w:proofErr w:type="spellEnd"/>
      <w:r w:rsidRPr="00AF0FDD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Style w:val="Hyperlink"/>
          <w:rFonts w:ascii="Times New Roman" w:hAnsi="Times New Roman" w:cs="Times New Roman"/>
          <w:sz w:val="28"/>
          <w:szCs w:val="28"/>
        </w:rPr>
        <w:t>vấn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fldChar w:fldCharType="end"/>
      </w:r>
      <w:r w:rsidRPr="00AF0FDD">
        <w:rPr>
          <w:rFonts w:ascii="Times New Roman" w:hAnsi="Times New Roman" w:cs="Times New Roman"/>
          <w:sz w:val="28"/>
          <w:szCs w:val="28"/>
        </w:rPr>
        <w:t> </w:t>
      </w:r>
      <w:hyperlink r:id="rId12" w:tooltip="KD bất động sản" w:history="1">
        <w:r w:rsidRPr="00AF0FDD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KD </w:t>
        </w:r>
        <w:proofErr w:type="spellStart"/>
        <w:r w:rsidRPr="00AF0FDD">
          <w:rPr>
            <w:rStyle w:val="Hyperlink"/>
            <w:rFonts w:ascii="Times New Roman" w:hAnsi="Times New Roman" w:cs="Times New Roman"/>
            <w:sz w:val="28"/>
            <w:szCs w:val="28"/>
          </w:rPr>
          <w:t>bất</w:t>
        </w:r>
        <w:proofErr w:type="spellEnd"/>
        <w:r w:rsidRPr="00AF0FDD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AF0FDD">
          <w:rPr>
            <w:rStyle w:val="Hyperlink"/>
            <w:rFonts w:ascii="Times New Roman" w:hAnsi="Times New Roman" w:cs="Times New Roman"/>
            <w:sz w:val="28"/>
            <w:szCs w:val="28"/>
          </w:rPr>
          <w:t>động</w:t>
        </w:r>
        <w:proofErr w:type="spellEnd"/>
        <w:r w:rsidRPr="00AF0FDD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AF0FDD">
          <w:rPr>
            <w:rStyle w:val="Hyperlink"/>
            <w:rFonts w:ascii="Times New Roman" w:hAnsi="Times New Roman" w:cs="Times New Roman"/>
            <w:sz w:val="28"/>
            <w:szCs w:val="28"/>
          </w:rPr>
          <w:t>sản</w:t>
        </w:r>
        <w:proofErr w:type="spellEnd"/>
      </w:hyperlink>
    </w:p>
    <w:p w:rsidR="00AF0FDD" w:rsidRPr="00AF0FDD" w:rsidRDefault="00AF0FDD" w:rsidP="00AF0FDD">
      <w:pPr>
        <w:rPr>
          <w:rFonts w:ascii="Times New Roman" w:hAnsi="Times New Roman" w:cs="Times New Roman"/>
          <w:sz w:val="28"/>
          <w:szCs w:val="28"/>
        </w:rPr>
      </w:pPr>
      <w:r w:rsidRPr="00AF0FD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97F5E0F" wp14:editId="06484A62">
            <wp:extent cx="152400" cy="152400"/>
            <wp:effectExtent l="0" t="0" r="0" b="0"/>
            <wp:docPr id="2" name="Picture 2" descr="địa ch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địa chỉ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Hồng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hồng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tùy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30tr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lên</w:t>
      </w:r>
      <w:proofErr w:type="spellEnd"/>
    </w:p>
    <w:p w:rsidR="00AF0FDD" w:rsidRPr="00AF0FDD" w:rsidRDefault="00AF0FDD" w:rsidP="00AF0FDD">
      <w:pPr>
        <w:rPr>
          <w:rFonts w:ascii="Times New Roman" w:hAnsi="Times New Roman" w:cs="Times New Roman"/>
          <w:sz w:val="28"/>
          <w:szCs w:val="28"/>
        </w:rPr>
      </w:pPr>
      <w:r w:rsidRPr="00AF0FD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E5A386B" wp14:editId="063317CC">
            <wp:extent cx="152400" cy="152400"/>
            <wp:effectExtent l="0" t="0" r="0" b="0"/>
            <wp:docPr id="1" name="Picture 1" descr="địa ch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địa chỉ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: 1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tháng</w:t>
      </w:r>
      <w:proofErr w:type="spellEnd"/>
    </w:p>
    <w:p w:rsidR="00AF0FDD" w:rsidRPr="00AF0FDD" w:rsidRDefault="00AF0FDD" w:rsidP="00AF0FDD">
      <w:pPr>
        <w:rPr>
          <w:rFonts w:ascii="Times New Roman" w:hAnsi="Times New Roman" w:cs="Times New Roman"/>
          <w:sz w:val="28"/>
          <w:szCs w:val="28"/>
        </w:rPr>
      </w:pPr>
      <w:r w:rsidRPr="00AF0FD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FDD" w:rsidRPr="00AF0FDD" w:rsidRDefault="00AF0FDD" w:rsidP="00AF0FDD">
      <w:pPr>
        <w:rPr>
          <w:rFonts w:ascii="Times New Roman" w:hAnsi="Times New Roman" w:cs="Times New Roman"/>
          <w:sz w:val="28"/>
          <w:szCs w:val="28"/>
        </w:rPr>
      </w:pPr>
      <w:r w:rsidRPr="00AF0FDD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tư</w:t>
      </w:r>
      <w:proofErr w:type="spellEnd"/>
    </w:p>
    <w:p w:rsidR="00AF0FDD" w:rsidRPr="00AF0FDD" w:rsidRDefault="00AF0FDD" w:rsidP="00AF0FD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F0FDD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>. </w:t>
      </w:r>
    </w:p>
    <w:p w:rsidR="00AF0FDD" w:rsidRPr="00AF0FDD" w:rsidRDefault="00AF0FDD" w:rsidP="00AF0FD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F0FDD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sắm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F0FDD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cam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cứng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cứng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>. </w:t>
      </w:r>
    </w:p>
    <w:p w:rsidR="00AF0FDD" w:rsidRPr="00AF0FDD" w:rsidRDefault="00AF0FDD" w:rsidP="00AF0FD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F0FDD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. Qua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gắn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niềm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lâu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>. </w:t>
      </w:r>
    </w:p>
    <w:p w:rsidR="00AF0FDD" w:rsidRPr="00AF0FDD" w:rsidRDefault="00AF0FDD" w:rsidP="00AF0FD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F0FDD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đãi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>. </w:t>
      </w:r>
    </w:p>
    <w:p w:rsidR="00AF0FDD" w:rsidRPr="00AF0FDD" w:rsidRDefault="00AF0FDD" w:rsidP="00AF0FDD">
      <w:pPr>
        <w:rPr>
          <w:rFonts w:ascii="Times New Roman" w:hAnsi="Times New Roman" w:cs="Times New Roman"/>
          <w:sz w:val="28"/>
          <w:szCs w:val="28"/>
        </w:rPr>
      </w:pPr>
      <w:r w:rsidRPr="00AF0FDD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mưu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tư</w:t>
      </w:r>
      <w:proofErr w:type="spellEnd"/>
    </w:p>
    <w:p w:rsidR="00AF0FDD" w:rsidRPr="00AF0FDD" w:rsidRDefault="00AF0FDD" w:rsidP="00AF0FD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F0FDD">
        <w:rPr>
          <w:rFonts w:ascii="Times New Roman" w:hAnsi="Times New Roman" w:cs="Times New Roman"/>
          <w:sz w:val="28"/>
          <w:szCs w:val="28"/>
        </w:rPr>
        <w:lastRenderedPageBreak/>
        <w:t xml:space="preserve">+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trù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sắm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>. </w:t>
      </w:r>
    </w:p>
    <w:p w:rsidR="00AF0FDD" w:rsidRPr="00AF0FDD" w:rsidRDefault="00AF0FDD" w:rsidP="00AF0FD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F0FDD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F0FDD">
        <w:rPr>
          <w:rFonts w:ascii="Times New Roman" w:hAnsi="Times New Roman" w:cs="Times New Roman"/>
          <w:sz w:val="28"/>
          <w:szCs w:val="28"/>
        </w:rPr>
        <w:t>án</w:t>
      </w:r>
      <w:proofErr w:type="spellEnd"/>
      <w:proofErr w:type="gram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>. </w:t>
      </w:r>
    </w:p>
    <w:p w:rsidR="00AF0FDD" w:rsidRPr="00AF0FDD" w:rsidRDefault="00AF0FDD" w:rsidP="00AF0FD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F0FDD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mưu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tuân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F0FDD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>. </w:t>
      </w:r>
    </w:p>
    <w:p w:rsidR="00AF0FDD" w:rsidRPr="00AF0FDD" w:rsidRDefault="00AF0FDD" w:rsidP="00AF0FD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F0FDD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>. </w:t>
      </w:r>
    </w:p>
    <w:p w:rsidR="00AF0FDD" w:rsidRPr="00AF0FDD" w:rsidRDefault="00AF0FDD" w:rsidP="00AF0FDD">
      <w:pPr>
        <w:rPr>
          <w:rFonts w:ascii="Times New Roman" w:hAnsi="Times New Roman" w:cs="Times New Roman"/>
          <w:sz w:val="28"/>
          <w:szCs w:val="28"/>
        </w:rPr>
      </w:pPr>
      <w:r w:rsidRPr="00AF0FDD">
        <w:rPr>
          <w:rFonts w:ascii="Times New Roman" w:hAnsi="Times New Roman" w:cs="Times New Roman"/>
          <w:sz w:val="28"/>
          <w:szCs w:val="28"/>
        </w:rPr>
        <w:t xml:space="preserve">2.3.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vụ</w:t>
      </w:r>
      <w:proofErr w:type="spellEnd"/>
    </w:p>
    <w:p w:rsidR="00AF0FDD" w:rsidRPr="00AF0FDD" w:rsidRDefault="00AF0FDD" w:rsidP="00AF0FD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F0FDD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F0FDD">
        <w:rPr>
          <w:rFonts w:ascii="Times New Roman" w:hAnsi="Times New Roman" w:cs="Times New Roman"/>
          <w:sz w:val="28"/>
          <w:szCs w:val="28"/>
        </w:rPr>
        <w:t>án</w:t>
      </w:r>
      <w:proofErr w:type="spellEnd"/>
      <w:proofErr w:type="gram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thầu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>. </w:t>
      </w:r>
    </w:p>
    <w:p w:rsidR="00AF0FDD" w:rsidRPr="00AF0FDD" w:rsidRDefault="00AF0FDD" w:rsidP="00AF0FD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F0FDD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chủng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móc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F0FDD">
        <w:rPr>
          <w:rFonts w:ascii="Times New Roman" w:hAnsi="Times New Roman" w:cs="Times New Roman"/>
          <w:sz w:val="28"/>
          <w:szCs w:val="28"/>
        </w:rPr>
        <w:t>án</w:t>
      </w:r>
      <w:proofErr w:type="spellEnd"/>
      <w:proofErr w:type="gram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>. </w:t>
      </w:r>
    </w:p>
    <w:p w:rsidR="00AF0FDD" w:rsidRPr="00AF0FDD" w:rsidRDefault="00AF0FDD" w:rsidP="00AF0FD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F0FDD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F0FDD"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F0FDD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mong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>. </w:t>
      </w:r>
    </w:p>
    <w:p w:rsidR="00AF0FDD" w:rsidRPr="00AF0FDD" w:rsidRDefault="00AF0FDD" w:rsidP="00AF0FDD">
      <w:pPr>
        <w:rPr>
          <w:rFonts w:ascii="Times New Roman" w:hAnsi="Times New Roman" w:cs="Times New Roman"/>
          <w:sz w:val="28"/>
          <w:szCs w:val="28"/>
        </w:rPr>
      </w:pPr>
      <w:r w:rsidRPr="00AF0FDD">
        <w:rPr>
          <w:rFonts w:ascii="Times New Roman" w:hAnsi="Times New Roman" w:cs="Times New Roman"/>
          <w:sz w:val="28"/>
          <w:szCs w:val="28"/>
        </w:rPr>
        <w:t xml:space="preserve">2.4.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ngày</w:t>
      </w:r>
      <w:proofErr w:type="spellEnd"/>
    </w:p>
    <w:p w:rsidR="00AF0FDD" w:rsidRPr="00AF0FDD" w:rsidRDefault="00AF0FDD" w:rsidP="00AF0FD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F0FDD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>.</w:t>
      </w:r>
    </w:p>
    <w:p w:rsidR="00AF0FDD" w:rsidRPr="00AF0FDD" w:rsidRDefault="00AF0FDD" w:rsidP="00AF0FD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F0FDD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F0FDD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>. </w:t>
      </w:r>
    </w:p>
    <w:p w:rsidR="00AF0FDD" w:rsidRPr="00AF0FDD" w:rsidRDefault="00AF0FDD" w:rsidP="00AF0FD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F0FDD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F0FDD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, ban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>. </w:t>
      </w:r>
    </w:p>
    <w:p w:rsidR="00AF0FDD" w:rsidRPr="00AF0FDD" w:rsidRDefault="00AF0FDD" w:rsidP="00AF0F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0FDD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AF0FDD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AF0F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Pr="00AF0F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AF0F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AF0F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0FDD" w:rsidRPr="00AF0FDD" w:rsidRDefault="00AF0FDD" w:rsidP="00AF0F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Marketing,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FDD" w:rsidRPr="00AF0FDD" w:rsidRDefault="00AF0FDD" w:rsidP="00AF0F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0FDD">
        <w:rPr>
          <w:rFonts w:ascii="Times New Roman" w:hAnsi="Times New Roman" w:cs="Times New Roman"/>
          <w:sz w:val="28"/>
          <w:szCs w:val="28"/>
        </w:rPr>
        <w:lastRenderedPageBreak/>
        <w:t xml:space="preserve">Am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0FDD" w:rsidRPr="00AF0FDD" w:rsidRDefault="00AF0FDD" w:rsidP="00AF0F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đàm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phán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NCC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thạo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(World, Excel, Power Point</w:t>
      </w:r>
      <w:proofErr w:type="gramStart"/>
      <w:r w:rsidRPr="00AF0FDD">
        <w:rPr>
          <w:rFonts w:ascii="Times New Roman" w:hAnsi="Times New Roman" w:cs="Times New Roman"/>
          <w:sz w:val="28"/>
          <w:szCs w:val="28"/>
        </w:rPr>
        <w:t>,…</w:t>
      </w:r>
      <w:proofErr w:type="gramEnd"/>
      <w:r w:rsidRPr="00AF0FD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F0FDD" w:rsidRPr="00AF0FDD" w:rsidRDefault="00AF0FDD" w:rsidP="00AF0F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F0FDD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năng</w:t>
      </w:r>
      <w:proofErr w:type="spellEnd"/>
      <w:proofErr w:type="gramStart"/>
      <w:r w:rsidRPr="00AF0FDD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giao</w:t>
      </w:r>
      <w:proofErr w:type="spellEnd"/>
      <w:proofErr w:type="gram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đàm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phán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0FDD" w:rsidRPr="00AF0FDD" w:rsidRDefault="00AF0FDD" w:rsidP="00AF0FDD">
      <w:pPr>
        <w:rPr>
          <w:rFonts w:ascii="Times New Roman" w:hAnsi="Times New Roman" w:cs="Times New Roman"/>
          <w:b/>
          <w:sz w:val="28"/>
          <w:szCs w:val="28"/>
        </w:rPr>
      </w:pPr>
      <w:r w:rsidRPr="00AF0FDD">
        <w:rPr>
          <w:rFonts w:ascii="Times New Roman" w:hAnsi="Times New Roman" w:cs="Times New Roman"/>
          <w:b/>
          <w:sz w:val="28"/>
          <w:szCs w:val="28"/>
        </w:rPr>
        <w:t xml:space="preserve">  4. </w:t>
      </w:r>
      <w:proofErr w:type="spellStart"/>
      <w:r w:rsidRPr="00AF0FDD">
        <w:rPr>
          <w:rFonts w:ascii="Times New Roman" w:hAnsi="Times New Roman" w:cs="Times New Roman"/>
          <w:b/>
          <w:sz w:val="28"/>
          <w:szCs w:val="28"/>
        </w:rPr>
        <w:t>Quyền</w:t>
      </w:r>
      <w:proofErr w:type="spellEnd"/>
      <w:r w:rsidRPr="00AF0F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b/>
          <w:sz w:val="28"/>
          <w:szCs w:val="28"/>
        </w:rPr>
        <w:t>lợi</w:t>
      </w:r>
      <w:proofErr w:type="spellEnd"/>
      <w:r w:rsidRPr="00AF0F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Pr="00AF0F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b/>
          <w:sz w:val="28"/>
          <w:szCs w:val="28"/>
        </w:rPr>
        <w:t>hưởng</w:t>
      </w:r>
      <w:proofErr w:type="spellEnd"/>
      <w:r w:rsidRPr="00AF0FDD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AF0FDD">
        <w:rPr>
          <w:rFonts w:ascii="Times New Roman" w:hAnsi="Times New Roman" w:cs="Times New Roman"/>
          <w:b/>
          <w:sz w:val="28"/>
          <w:szCs w:val="28"/>
        </w:rPr>
        <w:t>ngoài</w:t>
      </w:r>
      <w:proofErr w:type="spellEnd"/>
      <w:r w:rsidRPr="00AF0F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b/>
          <w:sz w:val="28"/>
          <w:szCs w:val="28"/>
        </w:rPr>
        <w:t>lương</w:t>
      </w:r>
      <w:proofErr w:type="spellEnd"/>
      <w:r w:rsidRPr="00AF0FDD">
        <w:rPr>
          <w:rFonts w:ascii="Times New Roman" w:hAnsi="Times New Roman" w:cs="Times New Roman"/>
          <w:b/>
          <w:sz w:val="28"/>
          <w:szCs w:val="28"/>
        </w:rPr>
        <w:t>)</w:t>
      </w:r>
    </w:p>
    <w:p w:rsidR="00AF0FDD" w:rsidRPr="00AF0FDD" w:rsidRDefault="00AF0FDD" w:rsidP="00AF0F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F0FD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cónhiều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thăng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FDD" w:rsidRPr="00AF0FDD" w:rsidRDefault="00AF0FDD" w:rsidP="00AF0F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F0FD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thăng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0FDD" w:rsidRPr="00AF0FDD" w:rsidRDefault="00AF0FDD" w:rsidP="00AF0F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F0FDD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FDD" w:rsidRPr="00AF0FDD" w:rsidRDefault="00AF0FDD" w:rsidP="00AF0F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0FDD">
        <w:rPr>
          <w:rFonts w:ascii="Times New Roman" w:hAnsi="Times New Roman" w:cs="Times New Roman"/>
          <w:sz w:val="28"/>
          <w:szCs w:val="28"/>
        </w:rPr>
        <w:t xml:space="preserve">Du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hằng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Tết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13,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AF0FDD" w:rsidRPr="00AF0FDD" w:rsidRDefault="00AF0FDD" w:rsidP="00AF0F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F0FDD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tạo,hỗ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Đượ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BHYT, BHXH</w:t>
      </w:r>
    </w:p>
    <w:p w:rsidR="00AF0FDD" w:rsidRPr="00AF0FDD" w:rsidRDefault="00AF0FDD" w:rsidP="00AF0FDD">
      <w:pPr>
        <w:rPr>
          <w:b/>
        </w:rPr>
      </w:pPr>
      <w:r>
        <w:rPr>
          <w:b/>
        </w:rPr>
        <w:t xml:space="preserve">5. </w:t>
      </w:r>
      <w:r w:rsidRPr="00AF0FDD">
        <w:rPr>
          <w:b/>
        </w:rPr>
        <w:t xml:space="preserve">YÊU CẦU HỒ SƠ ỨNG VIÊN </w:t>
      </w:r>
    </w:p>
    <w:p w:rsidR="00AF0FDD" w:rsidRPr="00AF0FDD" w:rsidRDefault="00AF0FDD" w:rsidP="00AF0FD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F0FDD"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THÔNG TIN ỨNG VIÊN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timviec365.com</w:t>
      </w:r>
    </w:p>
    <w:p w:rsidR="00AF0FDD" w:rsidRPr="00AF0FDD" w:rsidRDefault="00AF0FDD" w:rsidP="00AF0FD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F0FDD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FDD" w:rsidRPr="00AF0FDD" w:rsidRDefault="00AF0FDD" w:rsidP="00AF0FD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F0FDD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), CMND,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/KT3,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2A2" w:rsidRPr="00AF0FDD" w:rsidRDefault="00AF0FDD" w:rsidP="00AF0FD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F0FDD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AF0FDD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AF0FDD">
        <w:rPr>
          <w:rFonts w:ascii="Times New Roman" w:hAnsi="Times New Roman" w:cs="Times New Roman"/>
          <w:sz w:val="28"/>
          <w:szCs w:val="28"/>
        </w:rPr>
        <w:t xml:space="preserve"> (3 x 4)</w:t>
      </w:r>
    </w:p>
    <w:sectPr w:rsidR="000A12A2" w:rsidRPr="00AF0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-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E33"/>
    <w:multiLevelType w:val="hybridMultilevel"/>
    <w:tmpl w:val="ADD2C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07D5B"/>
    <w:multiLevelType w:val="hybridMultilevel"/>
    <w:tmpl w:val="9A789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C0E32"/>
    <w:multiLevelType w:val="hybridMultilevel"/>
    <w:tmpl w:val="6D387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D00CE"/>
    <w:multiLevelType w:val="hybridMultilevel"/>
    <w:tmpl w:val="1896B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3E2BA1"/>
    <w:multiLevelType w:val="hybridMultilevel"/>
    <w:tmpl w:val="F1666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821249"/>
    <w:multiLevelType w:val="hybridMultilevel"/>
    <w:tmpl w:val="47B6A78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C5769F"/>
    <w:multiLevelType w:val="hybridMultilevel"/>
    <w:tmpl w:val="247AA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EE3B57"/>
    <w:multiLevelType w:val="hybridMultilevel"/>
    <w:tmpl w:val="6B1A5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536083"/>
    <w:multiLevelType w:val="hybridMultilevel"/>
    <w:tmpl w:val="76482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347AFB"/>
    <w:multiLevelType w:val="hybridMultilevel"/>
    <w:tmpl w:val="0EFC1B4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FDD"/>
    <w:rsid w:val="000A12A2"/>
    <w:rsid w:val="00AF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0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F0F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0FD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0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F0F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0FD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3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55491">
          <w:marLeft w:val="0"/>
          <w:marRight w:val="0"/>
          <w:marTop w:val="1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BEBEB"/>
            <w:right w:val="none" w:sz="0" w:space="0" w:color="auto"/>
          </w:divBdr>
          <w:divsChild>
            <w:div w:id="12642649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94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42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760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511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85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60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67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79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timviec365.vn/viec-lam-kd-bat-dong-san-c33v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618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2020-07-21T10:36:00Z</dcterms:created>
  <dcterms:modified xsi:type="dcterms:W3CDTF">2020-07-21T10:42:00Z</dcterms:modified>
</cp:coreProperties>
</file>