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134" w:rsidRDefault="00606134" w:rsidP="00606134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M</w:t>
      </w:r>
      <w:r w:rsidRPr="0063361E">
        <w:rPr>
          <w:rFonts w:ascii="Times New Roman" w:hAnsi="Times New Roman" w:cs="Times New Roman"/>
          <w:sz w:val="28"/>
          <w:szCs w:val="28"/>
        </w:rPr>
        <w:t xml:space="preserve">ô </w:t>
      </w:r>
      <w:proofErr w:type="spellStart"/>
      <w:r w:rsidRPr="0063361E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63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61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3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61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3361E">
        <w:rPr>
          <w:rFonts w:ascii="Times New Roman" w:hAnsi="Times New Roman" w:cs="Times New Roman"/>
          <w:sz w:val="28"/>
          <w:szCs w:val="28"/>
        </w:rPr>
        <w:t xml:space="preserve"> Event Assistant</w:t>
      </w:r>
      <w:bookmarkStart w:id="0" w:name="_GoBack"/>
      <w:bookmarkEnd w:id="0"/>
    </w:p>
    <w:p w:rsidR="00606134" w:rsidRDefault="00606134" w:rsidP="0060613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1. Mô tả công việc </w:t>
      </w:r>
    </w:p>
    <w:p w:rsidR="00606134" w:rsidRPr="00606134" w:rsidRDefault="00606134" w:rsidP="00606134">
      <w:pPr>
        <w:jc w:val="both"/>
        <w:rPr>
          <w:rFonts w:ascii="Times New Roman" w:hAnsi="Times New Roman" w:cs="Times New Roman"/>
          <w:sz w:val="28"/>
          <w:szCs w:val="28"/>
        </w:rPr>
      </w:pPr>
      <w:r w:rsidRPr="006061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, budget,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Marketing .</w:t>
      </w:r>
      <w:proofErr w:type="gramEnd"/>
    </w:p>
    <w:p w:rsidR="00606134" w:rsidRPr="00606134" w:rsidRDefault="00606134" w:rsidP="00606134">
      <w:pPr>
        <w:jc w:val="both"/>
        <w:rPr>
          <w:rFonts w:ascii="Times New Roman" w:hAnsi="Times New Roman" w:cs="Times New Roman"/>
          <w:sz w:val="28"/>
          <w:szCs w:val="28"/>
        </w:rPr>
      </w:pPr>
      <w:r w:rsidRPr="006061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KPI</w:t>
      </w:r>
    </w:p>
    <w:p w:rsidR="00606134" w:rsidRPr="00606134" w:rsidRDefault="00606134" w:rsidP="00606134">
      <w:pPr>
        <w:jc w:val="both"/>
        <w:rPr>
          <w:rFonts w:ascii="Times New Roman" w:hAnsi="Times New Roman" w:cs="Times New Roman"/>
          <w:sz w:val="28"/>
          <w:szCs w:val="28"/>
        </w:rPr>
      </w:pPr>
      <w:r w:rsidRPr="006061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nhánh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6134" w:rsidRPr="00606134" w:rsidRDefault="00606134" w:rsidP="00606134">
      <w:pPr>
        <w:jc w:val="both"/>
        <w:rPr>
          <w:rFonts w:ascii="Times New Roman" w:hAnsi="Times New Roman" w:cs="Times New Roman"/>
          <w:sz w:val="28"/>
          <w:szCs w:val="28"/>
        </w:rPr>
      </w:pPr>
      <w:r w:rsidRPr="006061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Marketing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6134" w:rsidRPr="00606134" w:rsidRDefault="00606134" w:rsidP="00606134">
      <w:pPr>
        <w:jc w:val="both"/>
        <w:rPr>
          <w:rFonts w:ascii="Times New Roman" w:hAnsi="Times New Roman" w:cs="Times New Roman"/>
          <w:sz w:val="28"/>
          <w:szCs w:val="28"/>
        </w:rPr>
      </w:pPr>
      <w:r w:rsidRPr="006061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khuyễn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mãi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6134" w:rsidRPr="00606134" w:rsidRDefault="00606134" w:rsidP="00606134">
      <w:pPr>
        <w:jc w:val="both"/>
        <w:rPr>
          <w:rFonts w:ascii="Times New Roman" w:hAnsi="Times New Roman" w:cs="Times New Roman"/>
          <w:sz w:val="28"/>
          <w:szCs w:val="28"/>
        </w:rPr>
      </w:pPr>
      <w:r w:rsidRPr="006061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kiếm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mãi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náo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kiếm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tiềm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6134" w:rsidRPr="00606134" w:rsidRDefault="00606134" w:rsidP="00606134">
      <w:pPr>
        <w:jc w:val="both"/>
        <w:rPr>
          <w:rFonts w:ascii="Times New Roman" w:hAnsi="Times New Roman" w:cs="Times New Roman"/>
          <w:sz w:val="28"/>
          <w:szCs w:val="28"/>
        </w:rPr>
      </w:pPr>
      <w:r w:rsidRPr="006061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kiếm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: in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banner, poster,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rơi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quà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tặng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6134" w:rsidRPr="00606134" w:rsidRDefault="00606134" w:rsidP="00606134">
      <w:pPr>
        <w:jc w:val="both"/>
        <w:rPr>
          <w:rFonts w:ascii="Times New Roman" w:hAnsi="Times New Roman" w:cs="Times New Roman"/>
          <w:sz w:val="28"/>
          <w:szCs w:val="28"/>
        </w:rPr>
      </w:pPr>
      <w:r w:rsidRPr="006061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thất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Marketing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tớ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6134" w:rsidRPr="00606134" w:rsidRDefault="00606134" w:rsidP="00606134">
      <w:pPr>
        <w:jc w:val="both"/>
        <w:rPr>
          <w:rFonts w:ascii="Times New Roman" w:hAnsi="Times New Roman" w:cs="Times New Roman"/>
          <w:sz w:val="28"/>
          <w:szCs w:val="28"/>
        </w:rPr>
      </w:pPr>
      <w:r w:rsidRPr="006061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ty/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trưở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Marketing.</w:t>
      </w:r>
    </w:p>
    <w:p w:rsidR="00606134" w:rsidRPr="00606134" w:rsidRDefault="00606134" w:rsidP="00606134">
      <w:pPr>
        <w:jc w:val="both"/>
        <w:rPr>
          <w:rFonts w:ascii="Times New Roman" w:hAnsi="Times New Roman" w:cs="Times New Roman"/>
          <w:sz w:val="28"/>
          <w:szCs w:val="28"/>
        </w:rPr>
      </w:pPr>
      <w:r w:rsidRPr="006061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y</w:t>
      </w:r>
    </w:p>
    <w:p w:rsidR="00606134" w:rsidRPr="00606134" w:rsidRDefault="00606134" w:rsidP="00606134">
      <w:pPr>
        <w:jc w:val="both"/>
        <w:rPr>
          <w:rFonts w:ascii="Times New Roman" w:hAnsi="Times New Roman" w:cs="Times New Roman"/>
          <w:sz w:val="28"/>
          <w:szCs w:val="28"/>
        </w:rPr>
      </w:pPr>
      <w:r w:rsidRPr="006061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cấ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6134" w:rsidRPr="00606134" w:rsidRDefault="00606134" w:rsidP="0060613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2. Yêu cầu công việc</w:t>
      </w:r>
    </w:p>
    <w:p w:rsidR="00606134" w:rsidRPr="00606134" w:rsidRDefault="00606134" w:rsidP="00606134">
      <w:pPr>
        <w:jc w:val="both"/>
        <w:rPr>
          <w:rFonts w:ascii="Times New Roman" w:hAnsi="Times New Roman" w:cs="Times New Roman"/>
          <w:sz w:val="28"/>
          <w:szCs w:val="28"/>
        </w:rPr>
      </w:pPr>
      <w:r w:rsidRPr="006061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Marketing.</w:t>
      </w:r>
    </w:p>
    <w:p w:rsidR="00606134" w:rsidRPr="00606134" w:rsidRDefault="00606134" w:rsidP="00606134">
      <w:pPr>
        <w:jc w:val="both"/>
        <w:rPr>
          <w:rFonts w:ascii="Times New Roman" w:hAnsi="Times New Roman" w:cs="Times New Roman"/>
          <w:sz w:val="28"/>
          <w:szCs w:val="28"/>
        </w:rPr>
      </w:pPr>
      <w:r w:rsidRPr="0060613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đương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dụ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06134" w:rsidRPr="00606134" w:rsidRDefault="00606134" w:rsidP="00606134">
      <w:pPr>
        <w:jc w:val="both"/>
        <w:rPr>
          <w:rFonts w:ascii="Times New Roman" w:hAnsi="Times New Roman" w:cs="Times New Roman"/>
          <w:sz w:val="28"/>
          <w:szCs w:val="28"/>
        </w:rPr>
      </w:pPr>
      <w:r w:rsidRPr="006061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đàm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phán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6134" w:rsidRPr="00606134" w:rsidRDefault="00606134" w:rsidP="00606134">
      <w:pPr>
        <w:jc w:val="both"/>
        <w:rPr>
          <w:rFonts w:ascii="Times New Roman" w:hAnsi="Times New Roman" w:cs="Times New Roman"/>
          <w:sz w:val="28"/>
          <w:szCs w:val="28"/>
        </w:rPr>
      </w:pPr>
      <w:r w:rsidRPr="006061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marketing/branding,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nháy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bén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>.</w:t>
      </w:r>
    </w:p>
    <w:p w:rsidR="0059153D" w:rsidRPr="00606134" w:rsidRDefault="00606134" w:rsidP="00606134">
      <w:pPr>
        <w:jc w:val="both"/>
        <w:rPr>
          <w:rFonts w:ascii="Times New Roman" w:hAnsi="Times New Roman" w:cs="Times New Roman"/>
          <w:sz w:val="28"/>
          <w:szCs w:val="28"/>
        </w:rPr>
      </w:pPr>
      <w:r w:rsidRPr="006061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0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34">
        <w:rPr>
          <w:rFonts w:ascii="Times New Roman" w:hAnsi="Times New Roman" w:cs="Times New Roman"/>
          <w:sz w:val="28"/>
          <w:szCs w:val="28"/>
        </w:rPr>
        <w:t>bản</w:t>
      </w:r>
      <w:proofErr w:type="spellEnd"/>
    </w:p>
    <w:sectPr w:rsidR="0059153D" w:rsidRPr="00606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34"/>
    <w:rsid w:val="0059153D"/>
    <w:rsid w:val="0060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F7B05"/>
  <w15:chartTrackingRefBased/>
  <w15:docId w15:val="{F75BC63E-F540-4D03-B923-6E5B0BBD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2020-08-04T08:24:00Z</dcterms:created>
  <dcterms:modified xsi:type="dcterms:W3CDTF">2020-08-04T08:26:00Z</dcterms:modified>
</cp:coreProperties>
</file>